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4670AA" w14:textId="59F75315" w:rsidR="004C777F" w:rsidRDefault="00AA4DFB">
      <w:r>
        <w:rPr>
          <w:noProof/>
          <w:lang w:eastAsia="tr-TR"/>
        </w:rPr>
        <w:drawing>
          <wp:inline distT="0" distB="0" distL="0" distR="0" wp14:anchorId="5BAD3E8D" wp14:editId="5DEEE5FE">
            <wp:extent cx="2127250" cy="73182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54518" cy="741207"/>
                    </a:xfrm>
                    <a:prstGeom prst="rect">
                      <a:avLst/>
                    </a:prstGeom>
                    <a:noFill/>
                    <a:ln>
                      <a:noFill/>
                    </a:ln>
                  </pic:spPr>
                </pic:pic>
              </a:graphicData>
            </a:graphic>
          </wp:inline>
        </w:drawing>
      </w:r>
      <w:r>
        <w:tab/>
      </w:r>
      <w:r>
        <w:tab/>
      </w:r>
      <w:r>
        <w:tab/>
      </w:r>
      <w:r>
        <w:tab/>
      </w:r>
      <w:r w:rsidR="00AD15A4">
        <w:t xml:space="preserve">              </w:t>
      </w:r>
      <w:r>
        <w:tab/>
      </w:r>
      <w:r w:rsidR="00AD15A4">
        <w:rPr>
          <w:noProof/>
          <w:lang w:eastAsia="tr-TR"/>
        </w:rPr>
        <w:drawing>
          <wp:inline distT="0" distB="0" distL="0" distR="0" wp14:anchorId="2A662F1A" wp14:editId="7C608934">
            <wp:extent cx="1331089" cy="718982"/>
            <wp:effectExtent l="0" t="0" r="2540" b="508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354375" cy="731560"/>
                    </a:xfrm>
                    <a:prstGeom prst="rect">
                      <a:avLst/>
                    </a:prstGeom>
                  </pic:spPr>
                </pic:pic>
              </a:graphicData>
            </a:graphic>
          </wp:inline>
        </w:drawing>
      </w:r>
    </w:p>
    <w:p w14:paraId="39B32068" w14:textId="27EF1A73" w:rsidR="00AA4DFB" w:rsidRDefault="00AA4DFB"/>
    <w:p w14:paraId="0641AD4E" w14:textId="357F2A7A" w:rsidR="00AA4DFB" w:rsidRPr="00A67B8F" w:rsidRDefault="00AA4DFB" w:rsidP="00AA4DFB">
      <w:pPr>
        <w:pBdr>
          <w:bottom w:val="single" w:sz="4" w:space="1" w:color="auto"/>
        </w:pBdr>
        <w:spacing w:line="276" w:lineRule="auto"/>
        <w:ind w:right="-187"/>
        <w:rPr>
          <w:rStyle w:val="Gl"/>
          <w:rFonts w:eastAsia="Calibri" w:cstheme="minorHAnsi"/>
          <w:bCs w:val="0"/>
        </w:rPr>
      </w:pPr>
      <w:r w:rsidRPr="00A67B8F">
        <w:rPr>
          <w:rFonts w:eastAsia="Calibri" w:cstheme="minorHAnsi"/>
          <w:b/>
        </w:rPr>
        <w:t xml:space="preserve">BASIN BÜLTENİ                        </w:t>
      </w:r>
      <w:r w:rsidRPr="00A67B8F">
        <w:rPr>
          <w:rFonts w:eastAsia="Calibri" w:cstheme="minorHAnsi"/>
          <w:b/>
        </w:rPr>
        <w:tab/>
      </w:r>
      <w:r w:rsidRPr="00A67B8F">
        <w:rPr>
          <w:rFonts w:eastAsia="Calibri" w:cstheme="minorHAnsi"/>
          <w:b/>
        </w:rPr>
        <w:tab/>
      </w:r>
      <w:r w:rsidRPr="00A67B8F">
        <w:rPr>
          <w:rFonts w:eastAsia="Calibri" w:cstheme="minorHAnsi"/>
          <w:b/>
        </w:rPr>
        <w:tab/>
      </w:r>
      <w:r w:rsidRPr="00A67B8F">
        <w:rPr>
          <w:rFonts w:eastAsia="Calibri" w:cstheme="minorHAnsi"/>
          <w:b/>
        </w:rPr>
        <w:tab/>
      </w:r>
      <w:r w:rsidRPr="00A67B8F">
        <w:rPr>
          <w:rFonts w:eastAsia="Calibri" w:cstheme="minorHAnsi"/>
          <w:b/>
        </w:rPr>
        <w:tab/>
      </w:r>
      <w:r w:rsidRPr="00A67B8F">
        <w:rPr>
          <w:rFonts w:eastAsia="Calibri" w:cstheme="minorHAnsi"/>
          <w:b/>
        </w:rPr>
        <w:tab/>
      </w:r>
      <w:r w:rsidRPr="00A67B8F">
        <w:rPr>
          <w:rFonts w:eastAsia="Calibri" w:cstheme="minorHAnsi"/>
          <w:b/>
        </w:rPr>
        <w:tab/>
      </w:r>
      <w:r w:rsidRPr="00A67B8F">
        <w:rPr>
          <w:rFonts w:eastAsia="Calibri" w:cstheme="minorHAnsi"/>
          <w:b/>
        </w:rPr>
        <w:tab/>
      </w:r>
      <w:r w:rsidR="00521AD6">
        <w:rPr>
          <w:rFonts w:eastAsia="Calibri" w:cstheme="minorHAnsi"/>
          <w:b/>
        </w:rPr>
        <w:t xml:space="preserve">  </w:t>
      </w:r>
      <w:r w:rsidR="00CA2FB4" w:rsidRPr="00E344BD">
        <w:rPr>
          <w:rFonts w:eastAsia="Calibri" w:cstheme="minorHAnsi"/>
          <w:b/>
        </w:rPr>
        <w:t>22</w:t>
      </w:r>
      <w:r w:rsidRPr="00E344BD">
        <w:rPr>
          <w:rFonts w:eastAsia="Calibri" w:cstheme="minorHAnsi"/>
          <w:b/>
        </w:rPr>
        <w:t xml:space="preserve"> Nisan </w:t>
      </w:r>
      <w:r w:rsidRPr="00A67B8F">
        <w:rPr>
          <w:rFonts w:eastAsia="Calibri" w:cstheme="minorHAnsi"/>
          <w:b/>
        </w:rPr>
        <w:t>2021</w:t>
      </w:r>
    </w:p>
    <w:p w14:paraId="20A22CEE" w14:textId="77777777" w:rsidR="00AA4DFB" w:rsidRPr="00A67B8F" w:rsidRDefault="00AA4DFB" w:rsidP="00AA4DFB">
      <w:pPr>
        <w:jc w:val="center"/>
        <w:rPr>
          <w:rStyle w:val="Gl"/>
          <w:rFonts w:cstheme="minorHAnsi"/>
          <w:sz w:val="48"/>
          <w:szCs w:val="40"/>
          <w:shd w:val="clear" w:color="auto" w:fill="FFFFFF"/>
        </w:rPr>
      </w:pPr>
    </w:p>
    <w:p w14:paraId="491FC603" w14:textId="5606FCBE" w:rsidR="00B475AD" w:rsidRPr="00960AAB" w:rsidRDefault="00AA4DFB" w:rsidP="00B475AD">
      <w:pPr>
        <w:jc w:val="center"/>
        <w:rPr>
          <w:rStyle w:val="Gl"/>
          <w:rFonts w:cstheme="minorHAnsi"/>
          <w:sz w:val="48"/>
          <w:szCs w:val="40"/>
          <w:shd w:val="clear" w:color="auto" w:fill="FFFFFF"/>
        </w:rPr>
      </w:pPr>
      <w:bookmarkStart w:id="0" w:name="_GoBack"/>
      <w:r w:rsidRPr="00960AAB">
        <w:rPr>
          <w:rStyle w:val="Gl"/>
          <w:rFonts w:cstheme="minorHAnsi"/>
          <w:sz w:val="48"/>
          <w:szCs w:val="40"/>
          <w:shd w:val="clear" w:color="auto" w:fill="FFFFFF"/>
        </w:rPr>
        <w:t>İTO</w:t>
      </w:r>
      <w:r w:rsidR="00B475AD" w:rsidRPr="00960AAB">
        <w:rPr>
          <w:rStyle w:val="Gl"/>
          <w:rFonts w:cstheme="minorHAnsi"/>
          <w:sz w:val="48"/>
          <w:szCs w:val="40"/>
          <w:shd w:val="clear" w:color="auto" w:fill="FFFFFF"/>
        </w:rPr>
        <w:t xml:space="preserve"> ve Türk Telekom</w:t>
      </w:r>
      <w:r w:rsidR="00715C7F" w:rsidRPr="00960AAB">
        <w:rPr>
          <w:rStyle w:val="Gl"/>
          <w:rFonts w:cstheme="minorHAnsi"/>
          <w:sz w:val="48"/>
          <w:szCs w:val="40"/>
          <w:shd w:val="clear" w:color="auto" w:fill="FFFFFF"/>
        </w:rPr>
        <w:t>’dan</w:t>
      </w:r>
      <w:r w:rsidR="000021EB" w:rsidRPr="00960AAB">
        <w:rPr>
          <w:rStyle w:val="Gl"/>
          <w:rFonts w:cstheme="minorHAnsi"/>
          <w:sz w:val="48"/>
          <w:szCs w:val="40"/>
          <w:shd w:val="clear" w:color="auto" w:fill="FFFFFF"/>
        </w:rPr>
        <w:t xml:space="preserve"> </w:t>
      </w:r>
    </w:p>
    <w:p w14:paraId="45200230" w14:textId="26F21FC9" w:rsidR="00887F41" w:rsidRPr="00960AAB" w:rsidRDefault="00887F41" w:rsidP="00887F41">
      <w:pPr>
        <w:jc w:val="center"/>
        <w:rPr>
          <w:rStyle w:val="Gl"/>
          <w:rFonts w:cstheme="minorHAnsi"/>
          <w:sz w:val="48"/>
          <w:szCs w:val="40"/>
          <w:shd w:val="clear" w:color="auto" w:fill="FFFFFF"/>
        </w:rPr>
      </w:pPr>
      <w:r w:rsidRPr="00960AAB">
        <w:rPr>
          <w:rStyle w:val="Gl"/>
          <w:rFonts w:cstheme="minorHAnsi"/>
          <w:sz w:val="48"/>
          <w:szCs w:val="40"/>
          <w:shd w:val="clear" w:color="auto" w:fill="FFFFFF"/>
        </w:rPr>
        <w:t xml:space="preserve">dijitalkobim.org platformu </w:t>
      </w:r>
      <w:r w:rsidR="000021EB" w:rsidRPr="00960AAB">
        <w:rPr>
          <w:rStyle w:val="Gl"/>
          <w:rFonts w:cstheme="minorHAnsi"/>
          <w:sz w:val="48"/>
          <w:szCs w:val="40"/>
          <w:shd w:val="clear" w:color="auto" w:fill="FFFFFF"/>
        </w:rPr>
        <w:t>ile</w:t>
      </w:r>
    </w:p>
    <w:p w14:paraId="2FB542E6" w14:textId="6AABC597" w:rsidR="00FC3B2B" w:rsidRPr="00A67B8F" w:rsidRDefault="00AA4DFB" w:rsidP="00887F41">
      <w:pPr>
        <w:jc w:val="center"/>
        <w:rPr>
          <w:rStyle w:val="Gl"/>
          <w:rFonts w:cstheme="minorHAnsi"/>
          <w:sz w:val="48"/>
          <w:szCs w:val="40"/>
          <w:shd w:val="clear" w:color="auto" w:fill="FFFFFF"/>
        </w:rPr>
      </w:pPr>
      <w:r>
        <w:rPr>
          <w:rStyle w:val="Gl"/>
          <w:rFonts w:cstheme="minorHAnsi"/>
          <w:sz w:val="48"/>
          <w:szCs w:val="40"/>
          <w:shd w:val="clear" w:color="auto" w:fill="FFFFFF"/>
        </w:rPr>
        <w:t>KOB</w:t>
      </w:r>
      <w:r w:rsidR="009C4DD1">
        <w:rPr>
          <w:rStyle w:val="Gl"/>
          <w:rFonts w:cstheme="minorHAnsi"/>
          <w:sz w:val="48"/>
          <w:szCs w:val="40"/>
          <w:shd w:val="clear" w:color="auto" w:fill="FFFFFF"/>
        </w:rPr>
        <w:t>İ’lerin dijital dönüşümüne katkı</w:t>
      </w:r>
    </w:p>
    <w:bookmarkEnd w:id="0"/>
    <w:p w14:paraId="5D1880AD" w14:textId="77777777" w:rsidR="00AA4DFB" w:rsidRPr="00960AAB" w:rsidRDefault="00AA4DFB" w:rsidP="00AA4DFB">
      <w:pPr>
        <w:jc w:val="center"/>
        <w:rPr>
          <w:rStyle w:val="Gl"/>
          <w:rFonts w:ascii="Calibri" w:hAnsi="Calibri" w:cs="Calibri"/>
          <w:sz w:val="28"/>
          <w:szCs w:val="28"/>
          <w:shd w:val="clear" w:color="auto" w:fill="FFFFFF"/>
        </w:rPr>
      </w:pPr>
    </w:p>
    <w:p w14:paraId="100D4A49" w14:textId="0E930AC0" w:rsidR="00AA4DFB" w:rsidRPr="00960AAB" w:rsidRDefault="007E0017" w:rsidP="00AA4DFB">
      <w:pPr>
        <w:jc w:val="both"/>
        <w:rPr>
          <w:rFonts w:eastAsia="Calibri" w:cstheme="minorHAnsi"/>
          <w:b/>
          <w:sz w:val="28"/>
          <w:szCs w:val="28"/>
        </w:rPr>
      </w:pPr>
      <w:r w:rsidRPr="00960AAB">
        <w:rPr>
          <w:rFonts w:eastAsia="Calibri" w:cstheme="minorHAnsi"/>
          <w:b/>
          <w:sz w:val="28"/>
          <w:szCs w:val="28"/>
        </w:rPr>
        <w:t xml:space="preserve">İstanbul Ticaret Odası (İTO) ve </w:t>
      </w:r>
      <w:r w:rsidR="00AA4DFB" w:rsidRPr="00960AAB">
        <w:rPr>
          <w:rFonts w:eastAsia="Calibri" w:cstheme="minorHAnsi"/>
          <w:b/>
          <w:sz w:val="28"/>
          <w:szCs w:val="28"/>
        </w:rPr>
        <w:t xml:space="preserve">Türk Telekom, ülke ekonomisinin önemli gücünü oluşturan KOBİ’lerin dijital dönüşümlerine liderlik etmek ve küresel rekabette avantaj elde etmelerini sağlamak için iş birliği yaptı. Bu kapsamda </w:t>
      </w:r>
      <w:r w:rsidR="00CF465D">
        <w:rPr>
          <w:rFonts w:eastAsia="Calibri" w:cstheme="minorHAnsi"/>
          <w:b/>
          <w:sz w:val="28"/>
          <w:szCs w:val="28"/>
        </w:rPr>
        <w:t xml:space="preserve">Türk Telekom, </w:t>
      </w:r>
      <w:r w:rsidR="00AA2B4B" w:rsidRPr="00AA2B4B">
        <w:rPr>
          <w:rFonts w:eastAsia="Calibri" w:cstheme="minorHAnsi"/>
          <w:b/>
          <w:sz w:val="28"/>
          <w:szCs w:val="28"/>
        </w:rPr>
        <w:t xml:space="preserve">İTO’nun Avrupa Birliği destekli KOBİ’lerin </w:t>
      </w:r>
      <w:r w:rsidR="00E344BD">
        <w:rPr>
          <w:rFonts w:eastAsia="Calibri" w:cstheme="minorHAnsi"/>
          <w:b/>
          <w:sz w:val="28"/>
          <w:szCs w:val="28"/>
        </w:rPr>
        <w:t>d</w:t>
      </w:r>
      <w:r w:rsidR="00AA2B4B" w:rsidRPr="00AA2B4B">
        <w:rPr>
          <w:rFonts w:eastAsia="Calibri" w:cstheme="minorHAnsi"/>
          <w:b/>
          <w:sz w:val="28"/>
          <w:szCs w:val="28"/>
        </w:rPr>
        <w:t xml:space="preserve">ijitalleştirilmesi </w:t>
      </w:r>
      <w:r w:rsidR="00E344BD">
        <w:rPr>
          <w:rFonts w:eastAsia="Calibri" w:cstheme="minorHAnsi"/>
          <w:b/>
          <w:sz w:val="28"/>
          <w:szCs w:val="28"/>
        </w:rPr>
        <w:t>p</w:t>
      </w:r>
      <w:r w:rsidR="00AA2B4B" w:rsidRPr="00AA2B4B">
        <w:rPr>
          <w:rFonts w:eastAsia="Calibri" w:cstheme="minorHAnsi"/>
          <w:b/>
          <w:sz w:val="28"/>
          <w:szCs w:val="28"/>
        </w:rPr>
        <w:t>roje</w:t>
      </w:r>
      <w:r w:rsidR="00E344BD">
        <w:rPr>
          <w:rFonts w:eastAsia="Calibri" w:cstheme="minorHAnsi"/>
          <w:b/>
          <w:sz w:val="28"/>
          <w:szCs w:val="28"/>
        </w:rPr>
        <w:t>si</w:t>
      </w:r>
      <w:r w:rsidR="00AA2B4B" w:rsidRPr="00AA2B4B">
        <w:rPr>
          <w:rFonts w:eastAsia="Calibri" w:cstheme="minorHAnsi"/>
          <w:b/>
          <w:sz w:val="28"/>
          <w:szCs w:val="28"/>
        </w:rPr>
        <w:t>nin nihai ürünü olan ve dijitalkobim.org adresinden erişilebilen platformun stratejik ortağı oldu.</w:t>
      </w:r>
    </w:p>
    <w:p w14:paraId="2B3E0EB9" w14:textId="189ED4BC" w:rsidR="000A33A6" w:rsidRPr="00960AAB" w:rsidRDefault="000A33A6" w:rsidP="00AA4DFB">
      <w:pPr>
        <w:jc w:val="both"/>
        <w:rPr>
          <w:rFonts w:eastAsia="Calibri" w:cstheme="minorHAnsi"/>
          <w:noProof/>
          <w:sz w:val="28"/>
          <w:szCs w:val="28"/>
        </w:rPr>
      </w:pPr>
      <w:r w:rsidRPr="00960AAB">
        <w:rPr>
          <w:rFonts w:eastAsia="Calibri" w:cstheme="minorHAnsi"/>
          <w:noProof/>
          <w:sz w:val="28"/>
          <w:szCs w:val="28"/>
        </w:rPr>
        <w:t>Türkiye’deki işletmelerin dijital dünyada öne çıkmasını sağlayan çözümlerin öncüsü Türk Telekom</w:t>
      </w:r>
      <w:r w:rsidR="009D0520">
        <w:rPr>
          <w:rFonts w:eastAsia="Calibri" w:cstheme="minorHAnsi"/>
          <w:noProof/>
          <w:sz w:val="28"/>
          <w:szCs w:val="28"/>
        </w:rPr>
        <w:t xml:space="preserve"> ve</w:t>
      </w:r>
      <w:r w:rsidRPr="00960AAB">
        <w:rPr>
          <w:rFonts w:eastAsia="Calibri" w:cstheme="minorHAnsi"/>
          <w:noProof/>
          <w:sz w:val="28"/>
          <w:szCs w:val="28"/>
        </w:rPr>
        <w:t xml:space="preserve"> </w:t>
      </w:r>
      <w:r w:rsidR="009D0520" w:rsidRPr="00960AAB">
        <w:rPr>
          <w:rFonts w:eastAsia="Calibri" w:cstheme="minorHAnsi"/>
          <w:noProof/>
          <w:sz w:val="28"/>
          <w:szCs w:val="28"/>
        </w:rPr>
        <w:t xml:space="preserve">430 bin işletmenin üye olduğu İstanbul Ticaret Odası (İTO) </w:t>
      </w:r>
      <w:r w:rsidR="00AA4DFB" w:rsidRPr="00960AAB">
        <w:rPr>
          <w:rFonts w:eastAsia="Calibri" w:cstheme="minorHAnsi"/>
          <w:noProof/>
          <w:sz w:val="28"/>
          <w:szCs w:val="28"/>
        </w:rPr>
        <w:t>KOBİ’lerin teknolojinin sunduğu imkanlardan faydalanarak, rekabette öne çıkmaları amacıyla önem</w:t>
      </w:r>
      <w:r w:rsidR="00497929" w:rsidRPr="00960AAB">
        <w:rPr>
          <w:rFonts w:eastAsia="Calibri" w:cstheme="minorHAnsi"/>
          <w:noProof/>
          <w:sz w:val="28"/>
          <w:szCs w:val="28"/>
        </w:rPr>
        <w:t>li bir iş birliğine imza attı</w:t>
      </w:r>
      <w:r w:rsidR="00AA4DFB" w:rsidRPr="00960AAB">
        <w:rPr>
          <w:rFonts w:eastAsia="Calibri" w:cstheme="minorHAnsi"/>
          <w:noProof/>
          <w:sz w:val="28"/>
          <w:szCs w:val="28"/>
        </w:rPr>
        <w:t xml:space="preserve">. </w:t>
      </w:r>
    </w:p>
    <w:p w14:paraId="68E79966" w14:textId="0FCA77EF" w:rsidR="00AA4DFB" w:rsidRPr="00960AAB" w:rsidRDefault="00E80E8E" w:rsidP="00AA4DFB">
      <w:pPr>
        <w:jc w:val="both"/>
        <w:rPr>
          <w:rFonts w:eastAsia="Calibri" w:cstheme="minorHAnsi"/>
          <w:sz w:val="28"/>
          <w:szCs w:val="28"/>
        </w:rPr>
      </w:pPr>
      <w:r>
        <w:rPr>
          <w:rFonts w:eastAsia="Calibri" w:cstheme="minorHAnsi"/>
          <w:sz w:val="28"/>
          <w:szCs w:val="28"/>
        </w:rPr>
        <w:t xml:space="preserve">Türkiye-AB İş </w:t>
      </w:r>
      <w:r w:rsidR="00AA4DFB" w:rsidRPr="00960AAB">
        <w:rPr>
          <w:rFonts w:eastAsia="Calibri" w:cstheme="minorHAnsi"/>
          <w:sz w:val="28"/>
          <w:szCs w:val="28"/>
        </w:rPr>
        <w:t>Diyaloğu</w:t>
      </w:r>
      <w:r>
        <w:rPr>
          <w:rFonts w:eastAsia="Calibri" w:cstheme="minorHAnsi"/>
          <w:sz w:val="28"/>
          <w:szCs w:val="28"/>
        </w:rPr>
        <w:t xml:space="preserve"> Programı </w:t>
      </w:r>
      <w:r w:rsidR="00AA4DFB" w:rsidRPr="00960AAB">
        <w:rPr>
          <w:rFonts w:eastAsia="Calibri" w:cstheme="minorHAnsi"/>
          <w:sz w:val="28"/>
          <w:szCs w:val="28"/>
        </w:rPr>
        <w:t>kapsamında hibe almaya hak kazanan</w:t>
      </w:r>
      <w:r w:rsidR="00AA2B4B">
        <w:rPr>
          <w:rFonts w:eastAsia="Calibri" w:cstheme="minorHAnsi"/>
          <w:sz w:val="28"/>
          <w:szCs w:val="28"/>
        </w:rPr>
        <w:t xml:space="preserve"> ve </w:t>
      </w:r>
      <w:r w:rsidR="00CE2E18">
        <w:rPr>
          <w:rFonts w:eastAsia="Calibri" w:cstheme="minorHAnsi"/>
          <w:sz w:val="28"/>
          <w:szCs w:val="28"/>
        </w:rPr>
        <w:t xml:space="preserve">İTO </w:t>
      </w:r>
      <w:r w:rsidR="00AA4DFB" w:rsidRPr="00960AAB">
        <w:rPr>
          <w:rFonts w:eastAsia="Calibri" w:cstheme="minorHAnsi"/>
          <w:sz w:val="28"/>
          <w:szCs w:val="28"/>
        </w:rPr>
        <w:t>koordinatörlüğü ile Paris Ticaret ve Sanayi Odası orta</w:t>
      </w:r>
      <w:r w:rsidR="00AA2B4B">
        <w:rPr>
          <w:rFonts w:eastAsia="Calibri" w:cstheme="minorHAnsi"/>
          <w:sz w:val="28"/>
          <w:szCs w:val="28"/>
        </w:rPr>
        <w:t xml:space="preserve">klığında </w:t>
      </w:r>
      <w:r w:rsidR="00681887" w:rsidRPr="00960AAB">
        <w:rPr>
          <w:rFonts w:eastAsia="Calibri" w:cstheme="minorHAnsi"/>
          <w:sz w:val="28"/>
          <w:szCs w:val="28"/>
        </w:rPr>
        <w:t xml:space="preserve">yürütülen KOBİ’lerin Dijitalleştirilmesi İçin Eşleşme Projesi’nin önemli bir aşaması olan </w:t>
      </w:r>
      <w:r w:rsidR="00AA4DFB" w:rsidRPr="00960AAB">
        <w:rPr>
          <w:rFonts w:eastAsia="Calibri" w:cstheme="minorHAnsi"/>
          <w:sz w:val="28"/>
          <w:szCs w:val="28"/>
        </w:rPr>
        <w:t>dijitalkobim.org platformunun stra</w:t>
      </w:r>
      <w:r w:rsidR="000C6EC5" w:rsidRPr="00960AAB">
        <w:rPr>
          <w:rFonts w:eastAsia="Calibri" w:cstheme="minorHAnsi"/>
          <w:sz w:val="28"/>
          <w:szCs w:val="28"/>
        </w:rPr>
        <w:t>tejik ortağı Türk Telekom oldu.</w:t>
      </w:r>
      <w:r w:rsidR="00821B42" w:rsidRPr="00960AAB">
        <w:rPr>
          <w:rFonts w:eastAsia="Calibri" w:cstheme="minorHAnsi"/>
          <w:sz w:val="28"/>
          <w:szCs w:val="28"/>
        </w:rPr>
        <w:t xml:space="preserve"> </w:t>
      </w:r>
    </w:p>
    <w:p w14:paraId="17F4D7D1" w14:textId="77777777" w:rsidR="00AA4DFB" w:rsidRPr="00960AAB" w:rsidRDefault="00AA4DFB" w:rsidP="00AA4DFB">
      <w:pPr>
        <w:jc w:val="both"/>
        <w:rPr>
          <w:rFonts w:cstheme="minorHAnsi"/>
          <w:b/>
          <w:sz w:val="28"/>
          <w:szCs w:val="28"/>
        </w:rPr>
      </w:pPr>
      <w:r w:rsidRPr="00960AAB">
        <w:rPr>
          <w:rFonts w:cstheme="minorHAnsi"/>
          <w:b/>
          <w:sz w:val="28"/>
          <w:szCs w:val="28"/>
        </w:rPr>
        <w:t>430 bin üyenin dijital dönüşüm ihtiyaçları karşılanacak</w:t>
      </w:r>
    </w:p>
    <w:p w14:paraId="1ECA790A" w14:textId="0B672B90" w:rsidR="00A55FA8" w:rsidRPr="00960AAB" w:rsidRDefault="00AA198D" w:rsidP="00AA4DFB">
      <w:pPr>
        <w:jc w:val="both"/>
        <w:rPr>
          <w:sz w:val="28"/>
          <w:szCs w:val="28"/>
          <w:shd w:val="clear" w:color="auto" w:fill="FFFFFF"/>
        </w:rPr>
      </w:pPr>
      <w:hyperlink r:id="rId7" w:history="1">
        <w:r w:rsidR="009902E9" w:rsidRPr="00FB2B32">
          <w:rPr>
            <w:rStyle w:val="Kpr"/>
            <w:rFonts w:eastAsia="Calibri" w:cstheme="minorHAnsi"/>
            <w:sz w:val="28"/>
            <w:szCs w:val="28"/>
          </w:rPr>
          <w:t>https://dijitalkobim.org</w:t>
        </w:r>
      </w:hyperlink>
      <w:r w:rsidR="00AA4DFB" w:rsidRPr="00960AAB">
        <w:rPr>
          <w:rFonts w:eastAsia="Calibri" w:cstheme="minorHAnsi"/>
          <w:sz w:val="28"/>
          <w:szCs w:val="28"/>
        </w:rPr>
        <w:t xml:space="preserve"> web sayfası üzerinden yürütüle</w:t>
      </w:r>
      <w:r w:rsidR="00A60438" w:rsidRPr="00960AAB">
        <w:rPr>
          <w:rFonts w:eastAsia="Calibri" w:cstheme="minorHAnsi"/>
          <w:sz w:val="28"/>
          <w:szCs w:val="28"/>
        </w:rPr>
        <w:t>n</w:t>
      </w:r>
      <w:r w:rsidR="001F01C1" w:rsidRPr="00960AAB">
        <w:rPr>
          <w:rFonts w:eastAsia="Calibri" w:cstheme="minorHAnsi"/>
          <w:sz w:val="28"/>
          <w:szCs w:val="28"/>
        </w:rPr>
        <w:t xml:space="preserve"> </w:t>
      </w:r>
      <w:r w:rsidR="00AA4DFB" w:rsidRPr="00960AAB">
        <w:rPr>
          <w:rFonts w:eastAsia="Calibri" w:cstheme="minorHAnsi"/>
          <w:sz w:val="28"/>
          <w:szCs w:val="28"/>
        </w:rPr>
        <w:t>proje</w:t>
      </w:r>
      <w:r w:rsidR="00F53DC2" w:rsidRPr="00960AAB">
        <w:rPr>
          <w:rFonts w:eastAsia="Calibri" w:cstheme="minorHAnsi"/>
          <w:sz w:val="28"/>
          <w:szCs w:val="28"/>
        </w:rPr>
        <w:t xml:space="preserve"> </w:t>
      </w:r>
      <w:r w:rsidR="00AA4DFB" w:rsidRPr="00960AAB">
        <w:rPr>
          <w:rFonts w:eastAsia="Calibri" w:cstheme="minorHAnsi"/>
          <w:sz w:val="28"/>
          <w:szCs w:val="28"/>
        </w:rPr>
        <w:t>ile güvenilir ve kapsamlı kurumsal yaklaşımla</w:t>
      </w:r>
      <w:r w:rsidR="00664B75" w:rsidRPr="00960AAB">
        <w:rPr>
          <w:rFonts w:eastAsia="Calibri" w:cstheme="minorHAnsi"/>
          <w:sz w:val="28"/>
          <w:szCs w:val="28"/>
        </w:rPr>
        <w:t>,</w:t>
      </w:r>
      <w:r w:rsidR="00AA4DFB" w:rsidRPr="00960AAB">
        <w:rPr>
          <w:rFonts w:eastAsia="Calibri" w:cstheme="minorHAnsi"/>
          <w:sz w:val="28"/>
          <w:szCs w:val="28"/>
        </w:rPr>
        <w:t xml:space="preserve"> İstanbul’daki 430 bin üyenin </w:t>
      </w:r>
      <w:r w:rsidR="00743DCF" w:rsidRPr="00960AAB">
        <w:rPr>
          <w:rFonts w:eastAsia="Calibri" w:cstheme="minorHAnsi"/>
          <w:sz w:val="28"/>
          <w:szCs w:val="28"/>
        </w:rPr>
        <w:t xml:space="preserve">dijital dönüşüm ihtiyaçlarının </w:t>
      </w:r>
      <w:r w:rsidR="00AA4DFB" w:rsidRPr="00960AAB">
        <w:rPr>
          <w:rFonts w:eastAsia="Calibri" w:cstheme="minorHAnsi"/>
          <w:sz w:val="28"/>
          <w:szCs w:val="28"/>
        </w:rPr>
        <w:t xml:space="preserve">karşılanması hedefleniyor. </w:t>
      </w:r>
      <w:r w:rsidR="00E10DC1" w:rsidRPr="00E10DC1">
        <w:rPr>
          <w:sz w:val="28"/>
          <w:szCs w:val="28"/>
          <w:shd w:val="clear" w:color="auto" w:fill="FFFFFF"/>
        </w:rPr>
        <w:t xml:space="preserve">Platform, imalat ve hizmet </w:t>
      </w:r>
      <w:r w:rsidR="00E10DC1" w:rsidRPr="00E10DC1">
        <w:rPr>
          <w:sz w:val="28"/>
          <w:szCs w:val="28"/>
          <w:shd w:val="clear" w:color="auto" w:fill="FFFFFF"/>
        </w:rPr>
        <w:lastRenderedPageBreak/>
        <w:t>sektörlerindeki KOBİ’lere 9 farklı dönüşüm alanında eğitim ve danışmanlık gibi hizmetleri sunarak</w:t>
      </w:r>
      <w:r w:rsidR="00E10DC1">
        <w:rPr>
          <w:sz w:val="28"/>
          <w:szCs w:val="28"/>
          <w:shd w:val="clear" w:color="auto" w:fill="FFFFFF"/>
        </w:rPr>
        <w:t>,</w:t>
      </w:r>
      <w:r w:rsidR="00E10DC1" w:rsidRPr="00E10DC1">
        <w:rPr>
          <w:sz w:val="28"/>
          <w:szCs w:val="28"/>
          <w:shd w:val="clear" w:color="auto" w:fill="FFFFFF"/>
        </w:rPr>
        <w:t xml:space="preserve"> </w:t>
      </w:r>
      <w:r w:rsidR="004C5AF1">
        <w:rPr>
          <w:sz w:val="28"/>
          <w:szCs w:val="28"/>
          <w:shd w:val="clear" w:color="auto" w:fill="FFFFFF"/>
        </w:rPr>
        <w:t xml:space="preserve">işletmelerin </w:t>
      </w:r>
      <w:r w:rsidR="00E10DC1" w:rsidRPr="00E10DC1">
        <w:rPr>
          <w:sz w:val="28"/>
          <w:szCs w:val="28"/>
          <w:shd w:val="clear" w:color="auto" w:fill="FFFFFF"/>
        </w:rPr>
        <w:t>dijital dönüşümlerini kolaylaştırmayı amaçlıyor.</w:t>
      </w:r>
    </w:p>
    <w:p w14:paraId="2E19156D" w14:textId="77777777" w:rsidR="00241842" w:rsidRPr="00960AAB" w:rsidRDefault="00AA4DFB" w:rsidP="00241842">
      <w:pPr>
        <w:jc w:val="both"/>
        <w:rPr>
          <w:rFonts w:eastAsia="Calibri" w:cstheme="minorHAnsi"/>
          <w:sz w:val="28"/>
          <w:szCs w:val="28"/>
        </w:rPr>
      </w:pPr>
      <w:r w:rsidRPr="00960AAB">
        <w:rPr>
          <w:rFonts w:eastAsia="Calibri" w:cstheme="minorHAnsi"/>
          <w:sz w:val="28"/>
          <w:szCs w:val="28"/>
        </w:rPr>
        <w:t>Yapılan iş birliğiyle Türk Telekom, işletmelere dijital dönüşümlerini kolaylaştıracak ürün, hizmet ve çözümlerini sunacak</w:t>
      </w:r>
      <w:r w:rsidR="00743DCF" w:rsidRPr="00960AAB">
        <w:rPr>
          <w:rFonts w:eastAsia="Calibri" w:cstheme="minorHAnsi"/>
          <w:sz w:val="28"/>
          <w:szCs w:val="28"/>
        </w:rPr>
        <w:t xml:space="preserve">. Türk Telekom, ayrıca </w:t>
      </w:r>
      <w:r w:rsidRPr="00960AAB">
        <w:rPr>
          <w:rFonts w:eastAsia="Calibri" w:cstheme="minorHAnsi"/>
          <w:sz w:val="28"/>
          <w:szCs w:val="28"/>
        </w:rPr>
        <w:t>uluslararası ekonomi ve rekabet koşullarında fayda sağlayacak içerik, sunum ve eğitiml</w:t>
      </w:r>
      <w:r w:rsidR="00743DCF" w:rsidRPr="00960AAB">
        <w:rPr>
          <w:rFonts w:eastAsia="Calibri" w:cstheme="minorHAnsi"/>
          <w:sz w:val="28"/>
          <w:szCs w:val="28"/>
        </w:rPr>
        <w:t>eriyle KOBİ’leri</w:t>
      </w:r>
      <w:r w:rsidR="00032A89" w:rsidRPr="00960AAB">
        <w:rPr>
          <w:rFonts w:eastAsia="Calibri" w:cstheme="minorHAnsi"/>
          <w:sz w:val="28"/>
          <w:szCs w:val="28"/>
        </w:rPr>
        <w:t xml:space="preserve"> </w:t>
      </w:r>
      <w:r w:rsidR="00743DCF" w:rsidRPr="00960AAB">
        <w:rPr>
          <w:rFonts w:eastAsia="Calibri" w:cstheme="minorHAnsi"/>
          <w:sz w:val="28"/>
          <w:szCs w:val="28"/>
        </w:rPr>
        <w:t>destekleyecek.</w:t>
      </w:r>
    </w:p>
    <w:p w14:paraId="1496EB40" w14:textId="3A101010" w:rsidR="00241842" w:rsidRPr="00960AAB" w:rsidRDefault="00241842" w:rsidP="00241842">
      <w:pPr>
        <w:jc w:val="both"/>
        <w:rPr>
          <w:rFonts w:eastAsia="Calibri" w:cstheme="minorHAnsi"/>
          <w:b/>
          <w:sz w:val="28"/>
          <w:szCs w:val="28"/>
        </w:rPr>
      </w:pPr>
      <w:r w:rsidRPr="00960AAB">
        <w:rPr>
          <w:rFonts w:eastAsia="Calibri" w:cstheme="minorHAnsi"/>
          <w:b/>
          <w:sz w:val="28"/>
          <w:szCs w:val="28"/>
        </w:rPr>
        <w:t>Proje ile KOBİ'lerimizi</w:t>
      </w:r>
      <w:r w:rsidR="009D0520">
        <w:rPr>
          <w:rFonts w:eastAsia="Calibri" w:cstheme="minorHAnsi"/>
          <w:b/>
          <w:sz w:val="28"/>
          <w:szCs w:val="28"/>
        </w:rPr>
        <w:t>n</w:t>
      </w:r>
      <w:r w:rsidR="00446F00">
        <w:rPr>
          <w:rFonts w:eastAsia="Calibri" w:cstheme="minorHAnsi"/>
          <w:b/>
          <w:sz w:val="28"/>
          <w:szCs w:val="28"/>
        </w:rPr>
        <w:t xml:space="preserve"> </w:t>
      </w:r>
      <w:proofErr w:type="spellStart"/>
      <w:r w:rsidRPr="00960AAB">
        <w:rPr>
          <w:rFonts w:eastAsia="Calibri" w:cstheme="minorHAnsi"/>
          <w:b/>
          <w:sz w:val="28"/>
          <w:szCs w:val="28"/>
        </w:rPr>
        <w:t>inovasyon</w:t>
      </w:r>
      <w:proofErr w:type="spellEnd"/>
      <w:r w:rsidRPr="00960AAB">
        <w:rPr>
          <w:rFonts w:eastAsia="Calibri" w:cstheme="minorHAnsi"/>
          <w:b/>
          <w:sz w:val="28"/>
          <w:szCs w:val="28"/>
        </w:rPr>
        <w:t xml:space="preserve"> yeteneklerini artırmayı hedefliyoruz</w:t>
      </w:r>
    </w:p>
    <w:p w14:paraId="764647A7" w14:textId="2053DF6E" w:rsidR="00241842" w:rsidRPr="00960AAB" w:rsidRDefault="00241842" w:rsidP="00241842">
      <w:pPr>
        <w:jc w:val="both"/>
        <w:rPr>
          <w:rFonts w:eastAsia="Calibri" w:cstheme="minorHAnsi"/>
          <w:sz w:val="28"/>
          <w:szCs w:val="28"/>
        </w:rPr>
      </w:pPr>
      <w:r w:rsidRPr="00960AAB">
        <w:rPr>
          <w:rFonts w:eastAsia="Calibri" w:cstheme="minorHAnsi"/>
          <w:b/>
          <w:sz w:val="28"/>
          <w:szCs w:val="28"/>
        </w:rPr>
        <w:t xml:space="preserve">İTO Başkanı </w:t>
      </w:r>
      <w:proofErr w:type="spellStart"/>
      <w:r w:rsidRPr="00960AAB">
        <w:rPr>
          <w:rFonts w:eastAsia="Calibri" w:cstheme="minorHAnsi"/>
          <w:b/>
          <w:sz w:val="28"/>
          <w:szCs w:val="28"/>
        </w:rPr>
        <w:t>Şekib</w:t>
      </w:r>
      <w:proofErr w:type="spellEnd"/>
      <w:r w:rsidRPr="00960AAB">
        <w:rPr>
          <w:rFonts w:eastAsia="Calibri" w:cstheme="minorHAnsi"/>
          <w:b/>
          <w:sz w:val="28"/>
          <w:szCs w:val="28"/>
        </w:rPr>
        <w:t xml:space="preserve"> </w:t>
      </w:r>
      <w:proofErr w:type="spellStart"/>
      <w:r w:rsidRPr="00960AAB">
        <w:rPr>
          <w:rFonts w:eastAsia="Calibri" w:cstheme="minorHAnsi"/>
          <w:b/>
          <w:sz w:val="28"/>
          <w:szCs w:val="28"/>
        </w:rPr>
        <w:t>Avdagiç</w:t>
      </w:r>
      <w:proofErr w:type="spellEnd"/>
      <w:r w:rsidRPr="00960AAB">
        <w:rPr>
          <w:rFonts w:eastAsia="Calibri" w:cstheme="minorHAnsi"/>
          <w:sz w:val="28"/>
          <w:szCs w:val="28"/>
        </w:rPr>
        <w:t>, KOBİ'ler</w:t>
      </w:r>
      <w:r w:rsidR="00E80E8E">
        <w:rPr>
          <w:rFonts w:eastAsia="Calibri" w:cstheme="minorHAnsi"/>
          <w:sz w:val="28"/>
          <w:szCs w:val="28"/>
        </w:rPr>
        <w:t>in</w:t>
      </w:r>
      <w:r w:rsidRPr="00960AAB">
        <w:rPr>
          <w:rFonts w:eastAsia="Calibri" w:cstheme="minorHAnsi"/>
          <w:sz w:val="28"/>
          <w:szCs w:val="28"/>
        </w:rPr>
        <w:t xml:space="preserve"> dijital dönüşü</w:t>
      </w:r>
      <w:r w:rsidR="009902E9">
        <w:rPr>
          <w:rFonts w:eastAsia="Calibri" w:cstheme="minorHAnsi"/>
          <w:sz w:val="28"/>
          <w:szCs w:val="28"/>
        </w:rPr>
        <w:t xml:space="preserve">mün </w:t>
      </w:r>
      <w:r w:rsidRPr="00960AAB">
        <w:rPr>
          <w:rFonts w:eastAsia="Calibri" w:cstheme="minorHAnsi"/>
          <w:sz w:val="28"/>
          <w:szCs w:val="28"/>
        </w:rPr>
        <w:t xml:space="preserve">kalbinde yer aldıklarını söyledi. Dijitalleşmenin girişimcilerimize heyecan ve cesaret verdiğini belirten </w:t>
      </w:r>
      <w:proofErr w:type="spellStart"/>
      <w:r w:rsidRPr="00960AAB">
        <w:rPr>
          <w:rFonts w:eastAsia="Calibri" w:cstheme="minorHAnsi"/>
          <w:sz w:val="28"/>
          <w:szCs w:val="28"/>
        </w:rPr>
        <w:t>Avdagiç</w:t>
      </w:r>
      <w:proofErr w:type="spellEnd"/>
      <w:r w:rsidRPr="00960AAB">
        <w:rPr>
          <w:rFonts w:eastAsia="Calibri" w:cstheme="minorHAnsi"/>
          <w:sz w:val="28"/>
          <w:szCs w:val="28"/>
        </w:rPr>
        <w:t xml:space="preserve">, “Ekonomimizin ve toplumumuzun yaşam kaynağı olan KOBİ'ler, güçlü siber korumadan online tedarik yönetimi ve müşteri taleplerine online yanıt verilmesini kadar birçok mücadele ile karşı karşıya. Dünya üzerinde ekonomiler, toplumlar, hükümetler dijitalleşiyor. KOBİ'lerimiz verimliliklerini artırmak, yeni iş imkanları oluşturmak için dijitalleşme imkanını kullanıyorlar. Dijital KOBİ'm projemizi dijital ekonomide Türk KOBİ'lerinin rekabet gücünü artırmak için önemli görüyoruz. Proje ile KOBİ'lerimizin dijital potansiyellerini ve </w:t>
      </w:r>
      <w:proofErr w:type="spellStart"/>
      <w:r w:rsidRPr="00960AAB">
        <w:rPr>
          <w:rFonts w:eastAsia="Calibri" w:cstheme="minorHAnsi"/>
          <w:sz w:val="28"/>
          <w:szCs w:val="28"/>
        </w:rPr>
        <w:t>inovasyon</w:t>
      </w:r>
      <w:proofErr w:type="spellEnd"/>
      <w:r w:rsidRPr="00960AAB">
        <w:rPr>
          <w:rFonts w:eastAsia="Calibri" w:cstheme="minorHAnsi"/>
          <w:sz w:val="28"/>
          <w:szCs w:val="28"/>
        </w:rPr>
        <w:t xml:space="preserve"> yeteneklerini artırmayı hedefliyoruz” dedi. “Ekonomimizin yeni enerjisi dijital teknolojiler, bu enerji kaynağının hücreleri ise KOBİ'lerdir” diyen </w:t>
      </w:r>
      <w:proofErr w:type="spellStart"/>
      <w:r w:rsidRPr="00960AAB">
        <w:rPr>
          <w:rFonts w:eastAsia="Calibri" w:cstheme="minorHAnsi"/>
          <w:sz w:val="28"/>
          <w:szCs w:val="28"/>
        </w:rPr>
        <w:t>Avdagiç</w:t>
      </w:r>
      <w:proofErr w:type="spellEnd"/>
      <w:r w:rsidRPr="00960AAB">
        <w:rPr>
          <w:rFonts w:eastAsia="Calibri" w:cstheme="minorHAnsi"/>
          <w:sz w:val="28"/>
          <w:szCs w:val="28"/>
        </w:rPr>
        <w:t>, Türk Telekom'u</w:t>
      </w:r>
      <w:r w:rsidR="009D0520">
        <w:rPr>
          <w:rFonts w:eastAsia="Calibri" w:cstheme="minorHAnsi"/>
          <w:sz w:val="28"/>
          <w:szCs w:val="28"/>
        </w:rPr>
        <w:t>n</w:t>
      </w:r>
      <w:r w:rsidRPr="00960AAB">
        <w:rPr>
          <w:rFonts w:eastAsia="Calibri" w:cstheme="minorHAnsi"/>
          <w:sz w:val="28"/>
          <w:szCs w:val="28"/>
        </w:rPr>
        <w:t xml:space="preserve"> İTO’nun Dijital KOBİ'm inisiyatifine stratejik ortak olmasından dolayı büyük memnuniyet duyduklarını kaydetti.</w:t>
      </w:r>
    </w:p>
    <w:p w14:paraId="7EC43618" w14:textId="66CAFE8C" w:rsidR="00AA4DFB" w:rsidRPr="00960AAB" w:rsidRDefault="00AA4DFB" w:rsidP="00AA4DFB">
      <w:pPr>
        <w:jc w:val="both"/>
        <w:rPr>
          <w:rFonts w:eastAsia="Calibri" w:cstheme="minorHAnsi"/>
          <w:sz w:val="28"/>
          <w:szCs w:val="28"/>
        </w:rPr>
      </w:pPr>
      <w:r w:rsidRPr="00960AAB">
        <w:rPr>
          <w:rFonts w:eastAsia="Calibri" w:cstheme="minorHAnsi"/>
          <w:b/>
          <w:sz w:val="28"/>
          <w:szCs w:val="28"/>
        </w:rPr>
        <w:t>KOBİ’lerin dönüşmesi ülkemizi dönüştürecek</w:t>
      </w:r>
    </w:p>
    <w:p w14:paraId="456AB8F4" w14:textId="43E35C98" w:rsidR="00AA4DFB" w:rsidRDefault="00AA4DFB" w:rsidP="009902E9">
      <w:pPr>
        <w:jc w:val="both"/>
        <w:rPr>
          <w:rFonts w:eastAsia="Calibri" w:cstheme="minorHAnsi"/>
          <w:sz w:val="28"/>
          <w:szCs w:val="28"/>
        </w:rPr>
      </w:pPr>
      <w:r w:rsidRPr="00960AAB">
        <w:rPr>
          <w:rFonts w:eastAsia="Calibri" w:cstheme="minorHAnsi"/>
          <w:b/>
          <w:bCs/>
          <w:sz w:val="28"/>
          <w:szCs w:val="28"/>
        </w:rPr>
        <w:t>Türk Telekom CEO’su Ümit Önal</w:t>
      </w:r>
      <w:r w:rsidRPr="00960AAB">
        <w:rPr>
          <w:rFonts w:eastAsia="Calibri" w:cstheme="minorHAnsi"/>
          <w:sz w:val="28"/>
          <w:szCs w:val="28"/>
        </w:rPr>
        <w:t xml:space="preserve">, “Türkiye’nin geleceğini inşa etmek ve ülkemizin dijitalleşmesi için var gücümüzle çalışmaya devam ediyoruz. Türkiye’de KOBİ’ler, ekonomik ve sosyal kalkınmamızın temel taşını oluşturuyor. Biz de ülkemiz için çok büyük bir potansiyel oluşturduğuna inandığımız esnaf ve KOBİ’lerimize daha verimli çalışmaları ve uluslararası pazarlara açılmaları için oldukça kapsamlı bir teknoloji desteği sağlıyor, dijitalleşme süreçlerinde de kendimizi KOBİ’lere en yakın çözüm ortağı olarak konumlandırıyoruz. Mobilden sabit internete, bulut hizmetlerinden veri merkezine kadar çeşitli ürün, hizmet ve servislerimizle her zaman işletmelerin yanında yer alıyoruz. Bu hizmetlerimize bir yenisini daha eklemiş olmaktan gurur duyuyoruz. </w:t>
      </w:r>
      <w:proofErr w:type="gramStart"/>
      <w:r w:rsidRPr="00960AAB">
        <w:rPr>
          <w:rFonts w:eastAsia="Calibri" w:cstheme="minorHAnsi"/>
          <w:sz w:val="28"/>
          <w:szCs w:val="28"/>
        </w:rPr>
        <w:t>Çünkü,</w:t>
      </w:r>
      <w:proofErr w:type="gramEnd"/>
      <w:r w:rsidRPr="00960AAB">
        <w:rPr>
          <w:rFonts w:eastAsia="Calibri" w:cstheme="minorHAnsi"/>
          <w:sz w:val="28"/>
          <w:szCs w:val="28"/>
        </w:rPr>
        <w:t xml:space="preserve"> Türkiye’nin dijital dönüşümü, KOBİ’lerin dönüşümünden geçiyor” dedi.</w:t>
      </w:r>
    </w:p>
    <w:p w14:paraId="305FFB63" w14:textId="77777777" w:rsidR="00AA198D" w:rsidRDefault="00AA198D" w:rsidP="009902E9">
      <w:pPr>
        <w:jc w:val="both"/>
        <w:rPr>
          <w:rFonts w:eastAsia="Calibri" w:cstheme="minorHAnsi"/>
          <w:sz w:val="28"/>
          <w:szCs w:val="28"/>
        </w:rPr>
      </w:pPr>
    </w:p>
    <w:p w14:paraId="04893E16" w14:textId="77777777" w:rsidR="00AA198D" w:rsidRDefault="00AA198D" w:rsidP="00AA198D">
      <w:pPr>
        <w:pStyle w:val="Gvde"/>
        <w:jc w:val="both"/>
        <w:rPr>
          <w:rStyle w:val="Gl"/>
          <w:rFonts w:asciiTheme="minorHAnsi" w:eastAsia="Arial Unicode MS" w:hAnsiTheme="minorHAnsi" w:cstheme="minorHAnsi"/>
          <w:color w:val="auto"/>
          <w:sz w:val="24"/>
          <w:szCs w:val="24"/>
          <w:shd w:val="clear" w:color="auto" w:fill="FFFFFF"/>
          <w:lang w:eastAsia="en-US"/>
        </w:rPr>
      </w:pPr>
    </w:p>
    <w:p w14:paraId="201F8372" w14:textId="36403BF2" w:rsidR="00AA198D" w:rsidRDefault="00AA198D" w:rsidP="00AA198D">
      <w:pPr>
        <w:widowControl w:val="0"/>
        <w:autoSpaceDE w:val="0"/>
        <w:autoSpaceDN w:val="0"/>
        <w:adjustRightInd w:val="0"/>
        <w:spacing w:before="200" w:after="200" w:line="276" w:lineRule="auto"/>
        <w:jc w:val="both"/>
        <w:rPr>
          <w:rFonts w:ascii="Times New Roman" w:hAnsi="Times New Roman" w:cs="Calibri"/>
        </w:rPr>
      </w:pPr>
      <w:r>
        <w:rPr>
          <w:rFonts w:eastAsia="Calibri" w:cs="Arial"/>
          <w:noProof/>
          <w:bdr w:val="none" w:sz="0" w:space="0" w:color="auto" w:frame="1"/>
          <w:lang w:eastAsia="tr-TR"/>
        </w:rPr>
        <w:lastRenderedPageBreak/>
        <w:drawing>
          <wp:inline distT="0" distB="0" distL="0" distR="0" wp14:anchorId="4E82A1E2" wp14:editId="01ABC8BA">
            <wp:extent cx="1123950" cy="304800"/>
            <wp:effectExtent l="0" t="0" r="0" b="0"/>
            <wp:docPr id="2" name="Resim 2" descr="cid:image001.jpg@01D39462.B1613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9462.B161350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4800"/>
                    </a:xfrm>
                    <a:prstGeom prst="rect">
                      <a:avLst/>
                    </a:prstGeom>
                    <a:noFill/>
                    <a:ln>
                      <a:noFill/>
                    </a:ln>
                  </pic:spPr>
                </pic:pic>
              </a:graphicData>
            </a:graphic>
          </wp:inline>
        </w:drawing>
      </w:r>
    </w:p>
    <w:p w14:paraId="740281C1" w14:textId="77777777" w:rsidR="00AA198D" w:rsidRDefault="00AA198D" w:rsidP="00AA198D">
      <w:pPr>
        <w:pStyle w:val="Gvde"/>
        <w:spacing w:after="0" w:line="240" w:lineRule="auto"/>
        <w:jc w:val="both"/>
        <w:rPr>
          <w:b/>
          <w:bCs/>
        </w:rPr>
      </w:pPr>
      <w:r>
        <w:rPr>
          <w:b/>
          <w:bCs/>
        </w:rPr>
        <w:t>Özlem Temana</w:t>
      </w:r>
    </w:p>
    <w:p w14:paraId="1F38C50C" w14:textId="77777777" w:rsidR="00AA198D" w:rsidRDefault="00AA198D" w:rsidP="00AA198D">
      <w:pPr>
        <w:pStyle w:val="Gvde"/>
        <w:spacing w:after="0" w:line="240" w:lineRule="auto"/>
        <w:jc w:val="both"/>
      </w:pPr>
      <w:r>
        <w:t>Tel: 0 554 193 06 41</w:t>
      </w:r>
    </w:p>
    <w:p w14:paraId="5FEC219E" w14:textId="77777777" w:rsidR="00AA198D" w:rsidRDefault="00AA198D" w:rsidP="00AA198D">
      <w:pPr>
        <w:pStyle w:val="Gvde"/>
        <w:spacing w:after="0" w:line="240" w:lineRule="auto"/>
        <w:jc w:val="both"/>
        <w:rPr>
          <w:rStyle w:val="Kpr"/>
        </w:rPr>
      </w:pPr>
      <w:hyperlink r:id="rId10" w:history="1">
        <w:r>
          <w:rPr>
            <w:rStyle w:val="Kpr"/>
          </w:rPr>
          <w:t>ozlem.temana@lorbi.com</w:t>
        </w:r>
      </w:hyperlink>
    </w:p>
    <w:p w14:paraId="00D29673" w14:textId="77777777" w:rsidR="00AA198D" w:rsidRDefault="00AA198D" w:rsidP="00AA198D">
      <w:pPr>
        <w:pStyle w:val="Gvde"/>
        <w:spacing w:after="0" w:line="240" w:lineRule="auto"/>
        <w:jc w:val="both"/>
        <w:rPr>
          <w:rStyle w:val="Kpr"/>
        </w:rPr>
      </w:pPr>
    </w:p>
    <w:p w14:paraId="29E26A68" w14:textId="77777777" w:rsidR="00AA198D" w:rsidRDefault="00AA198D" w:rsidP="00AA198D">
      <w:pPr>
        <w:pStyle w:val="Gvde"/>
        <w:spacing w:after="0" w:line="240" w:lineRule="auto"/>
        <w:jc w:val="both"/>
        <w:rPr>
          <w:rStyle w:val="Kpr"/>
          <w:b/>
          <w:u w:val="none"/>
        </w:rPr>
      </w:pPr>
      <w:r>
        <w:rPr>
          <w:rStyle w:val="Kpr"/>
          <w:b/>
        </w:rPr>
        <w:t>Ayşe Fırat</w:t>
      </w:r>
    </w:p>
    <w:p w14:paraId="6E18ED33" w14:textId="77777777" w:rsidR="00AA198D" w:rsidRDefault="00AA198D" w:rsidP="00AA198D">
      <w:pPr>
        <w:pStyle w:val="Gvde"/>
        <w:spacing w:after="0" w:line="240" w:lineRule="auto"/>
        <w:jc w:val="both"/>
        <w:rPr>
          <w:rStyle w:val="Kpr"/>
        </w:rPr>
      </w:pPr>
      <w:r>
        <w:rPr>
          <w:rStyle w:val="Kpr"/>
        </w:rPr>
        <w:t>Tel: 0212 249 45 46</w:t>
      </w:r>
    </w:p>
    <w:p w14:paraId="4D50A591" w14:textId="77777777" w:rsidR="00AA198D" w:rsidRDefault="00AA198D" w:rsidP="00AA198D">
      <w:pPr>
        <w:rPr>
          <w:rFonts w:ascii="Calibri" w:hAnsi="Calibri" w:cs="Calibri"/>
        </w:rPr>
      </w:pPr>
      <w:hyperlink r:id="rId11" w:history="1">
        <w:r>
          <w:rPr>
            <w:rStyle w:val="Kpr"/>
            <w:color w:val="000000"/>
            <w:bdr w:val="none" w:sz="0" w:space="0" w:color="auto" w:frame="1"/>
          </w:rPr>
          <w:t>ayse.firat@lorbi.com</w:t>
        </w:r>
      </w:hyperlink>
    </w:p>
    <w:p w14:paraId="29EC7A6D" w14:textId="77777777" w:rsidR="00AA198D" w:rsidRDefault="00AA198D" w:rsidP="00AA198D">
      <w:pPr>
        <w:jc w:val="both"/>
        <w:rPr>
          <w:rFonts w:ascii="Calibri" w:hAnsi="Calibri" w:cs="Calibri"/>
        </w:rPr>
      </w:pPr>
    </w:p>
    <w:p w14:paraId="6D3BDB5B" w14:textId="77777777" w:rsidR="00AA198D" w:rsidRDefault="00AA198D" w:rsidP="009902E9">
      <w:pPr>
        <w:jc w:val="both"/>
      </w:pPr>
    </w:p>
    <w:sectPr w:rsidR="00AA19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6EC"/>
    <w:rsid w:val="000021EB"/>
    <w:rsid w:val="00032A89"/>
    <w:rsid w:val="00036382"/>
    <w:rsid w:val="0005628B"/>
    <w:rsid w:val="000A33A6"/>
    <w:rsid w:val="000A3A9A"/>
    <w:rsid w:val="000C36E0"/>
    <w:rsid w:val="000C6EC5"/>
    <w:rsid w:val="001051C7"/>
    <w:rsid w:val="001223E8"/>
    <w:rsid w:val="001A5402"/>
    <w:rsid w:val="001F01C1"/>
    <w:rsid w:val="001F3B7A"/>
    <w:rsid w:val="002116BE"/>
    <w:rsid w:val="00231199"/>
    <w:rsid w:val="00241842"/>
    <w:rsid w:val="00367E83"/>
    <w:rsid w:val="0041472B"/>
    <w:rsid w:val="00446F00"/>
    <w:rsid w:val="00494223"/>
    <w:rsid w:val="00497929"/>
    <w:rsid w:val="004C5AF1"/>
    <w:rsid w:val="005035D2"/>
    <w:rsid w:val="00521AD6"/>
    <w:rsid w:val="005C56EC"/>
    <w:rsid w:val="005E2EE1"/>
    <w:rsid w:val="006512F7"/>
    <w:rsid w:val="00664B75"/>
    <w:rsid w:val="00681887"/>
    <w:rsid w:val="006829E4"/>
    <w:rsid w:val="00686432"/>
    <w:rsid w:val="00715C7F"/>
    <w:rsid w:val="0074365E"/>
    <w:rsid w:val="00743DCF"/>
    <w:rsid w:val="007B1A3D"/>
    <w:rsid w:val="007D6D0E"/>
    <w:rsid w:val="007E0017"/>
    <w:rsid w:val="00821B42"/>
    <w:rsid w:val="00887F41"/>
    <w:rsid w:val="00892DE7"/>
    <w:rsid w:val="008E20CC"/>
    <w:rsid w:val="00960AAB"/>
    <w:rsid w:val="009902E9"/>
    <w:rsid w:val="009C4DD1"/>
    <w:rsid w:val="009D0520"/>
    <w:rsid w:val="00A55FA8"/>
    <w:rsid w:val="00A60438"/>
    <w:rsid w:val="00AA198D"/>
    <w:rsid w:val="00AA2B4B"/>
    <w:rsid w:val="00AA4DFB"/>
    <w:rsid w:val="00AB49BE"/>
    <w:rsid w:val="00AD15A4"/>
    <w:rsid w:val="00B475AD"/>
    <w:rsid w:val="00B5042B"/>
    <w:rsid w:val="00B744BD"/>
    <w:rsid w:val="00C652B4"/>
    <w:rsid w:val="00CA2FB4"/>
    <w:rsid w:val="00CD3286"/>
    <w:rsid w:val="00CE2E18"/>
    <w:rsid w:val="00CE5419"/>
    <w:rsid w:val="00CF465D"/>
    <w:rsid w:val="00E10DC1"/>
    <w:rsid w:val="00E344BD"/>
    <w:rsid w:val="00E563EF"/>
    <w:rsid w:val="00E56B12"/>
    <w:rsid w:val="00E57154"/>
    <w:rsid w:val="00E70AD7"/>
    <w:rsid w:val="00E80E8E"/>
    <w:rsid w:val="00F244D0"/>
    <w:rsid w:val="00F24F22"/>
    <w:rsid w:val="00F53DC2"/>
    <w:rsid w:val="00FC3B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F3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AA4DFB"/>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klamaMetni">
    <w:name w:val="annotation text"/>
    <w:basedOn w:val="Normal"/>
    <w:link w:val="AklamaMetniChar"/>
    <w:uiPriority w:val="99"/>
    <w:unhideWhenUsed/>
    <w:rsid w:val="00AA4DF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style>
  <w:style w:type="character" w:customStyle="1" w:styleId="AklamaMetniChar">
    <w:name w:val="Açıklama Metni Char"/>
    <w:basedOn w:val="VarsaylanParagrafYazTipi"/>
    <w:link w:val="AklamaMetni"/>
    <w:uiPriority w:val="99"/>
    <w:rsid w:val="00AA4DFB"/>
    <w:rPr>
      <w:rFonts w:ascii="Times New Roman" w:eastAsia="Arial Unicode MS" w:hAnsi="Times New Roman" w:cs="Times New Roman"/>
      <w:sz w:val="20"/>
      <w:szCs w:val="20"/>
      <w:bdr w:val="nil"/>
    </w:rPr>
  </w:style>
  <w:style w:type="character" w:styleId="Gl">
    <w:name w:val="Strong"/>
    <w:basedOn w:val="VarsaylanParagrafYazTipi"/>
    <w:uiPriority w:val="22"/>
    <w:qFormat/>
    <w:rsid w:val="00AA4DFB"/>
    <w:rPr>
      <w:b/>
      <w:bCs/>
    </w:rPr>
  </w:style>
  <w:style w:type="character" w:styleId="Kpr">
    <w:name w:val="Hyperlink"/>
    <w:basedOn w:val="VarsaylanParagrafYazTipi"/>
    <w:uiPriority w:val="99"/>
    <w:unhideWhenUsed/>
    <w:rsid w:val="00E80E8E"/>
    <w:rPr>
      <w:color w:val="0563C1" w:themeColor="hyperlink"/>
      <w:u w:val="single"/>
    </w:rPr>
  </w:style>
  <w:style w:type="paragraph" w:styleId="BalonMetni">
    <w:name w:val="Balloon Text"/>
    <w:basedOn w:val="Normal"/>
    <w:link w:val="BalonMetniChar"/>
    <w:uiPriority w:val="99"/>
    <w:semiHidden/>
    <w:unhideWhenUsed/>
    <w:rsid w:val="00AA19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19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AA4DFB"/>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klamaMetni">
    <w:name w:val="annotation text"/>
    <w:basedOn w:val="Normal"/>
    <w:link w:val="AklamaMetniChar"/>
    <w:uiPriority w:val="99"/>
    <w:unhideWhenUsed/>
    <w:rsid w:val="00AA4DF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style>
  <w:style w:type="character" w:customStyle="1" w:styleId="AklamaMetniChar">
    <w:name w:val="Açıklama Metni Char"/>
    <w:basedOn w:val="VarsaylanParagrafYazTipi"/>
    <w:link w:val="AklamaMetni"/>
    <w:uiPriority w:val="99"/>
    <w:rsid w:val="00AA4DFB"/>
    <w:rPr>
      <w:rFonts w:ascii="Times New Roman" w:eastAsia="Arial Unicode MS" w:hAnsi="Times New Roman" w:cs="Times New Roman"/>
      <w:sz w:val="20"/>
      <w:szCs w:val="20"/>
      <w:bdr w:val="nil"/>
    </w:rPr>
  </w:style>
  <w:style w:type="character" w:styleId="Gl">
    <w:name w:val="Strong"/>
    <w:basedOn w:val="VarsaylanParagrafYazTipi"/>
    <w:uiPriority w:val="22"/>
    <w:qFormat/>
    <w:rsid w:val="00AA4DFB"/>
    <w:rPr>
      <w:b/>
      <w:bCs/>
    </w:rPr>
  </w:style>
  <w:style w:type="character" w:styleId="Kpr">
    <w:name w:val="Hyperlink"/>
    <w:basedOn w:val="VarsaylanParagrafYazTipi"/>
    <w:uiPriority w:val="99"/>
    <w:unhideWhenUsed/>
    <w:rsid w:val="00E80E8E"/>
    <w:rPr>
      <w:color w:val="0563C1" w:themeColor="hyperlink"/>
      <w:u w:val="single"/>
    </w:rPr>
  </w:style>
  <w:style w:type="paragraph" w:styleId="BalonMetni">
    <w:name w:val="Balloon Text"/>
    <w:basedOn w:val="Normal"/>
    <w:link w:val="BalonMetniChar"/>
    <w:uiPriority w:val="99"/>
    <w:semiHidden/>
    <w:unhideWhenUsed/>
    <w:rsid w:val="00AA19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19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987537">
      <w:bodyDiv w:val="1"/>
      <w:marLeft w:val="0"/>
      <w:marRight w:val="0"/>
      <w:marTop w:val="0"/>
      <w:marBottom w:val="0"/>
      <w:divBdr>
        <w:top w:val="none" w:sz="0" w:space="0" w:color="auto"/>
        <w:left w:val="none" w:sz="0" w:space="0" w:color="auto"/>
        <w:bottom w:val="none" w:sz="0" w:space="0" w:color="auto"/>
        <w:right w:val="none" w:sz="0" w:space="0" w:color="auto"/>
      </w:divBdr>
    </w:div>
    <w:div w:id="78696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jitalkobim.or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mailto:ayse.firat@lorbi.com" TargetMode="External"/><Relationship Id="rId5" Type="http://schemas.openxmlformats.org/officeDocument/2006/relationships/image" Target="media/image1.jpeg"/><Relationship Id="rId10" Type="http://schemas.openxmlformats.org/officeDocument/2006/relationships/hyperlink" Target="mailto:ozlem.temana@lorbi.com" TargetMode="External"/><Relationship Id="rId4" Type="http://schemas.openxmlformats.org/officeDocument/2006/relationships/webSettings" Target="webSettings.xml"/><Relationship Id="rId9" Type="http://schemas.openxmlformats.org/officeDocument/2006/relationships/image" Target="cid:image001.jpg@01D39462.B16135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604</Words>
  <Characters>3447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Turk Telekom</Company>
  <LinksUpToDate>false</LinksUpToDate>
  <CharactersWithSpaces>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 Emre Yılmaz</dc:creator>
  <cp:keywords/>
  <dc:description/>
  <cp:lastModifiedBy>Ayşe Fırat</cp:lastModifiedBy>
  <cp:revision>3</cp:revision>
  <dcterms:created xsi:type="dcterms:W3CDTF">2021-04-20T09:25:00Z</dcterms:created>
  <dcterms:modified xsi:type="dcterms:W3CDTF">2021-04-22T06:22:00Z</dcterms:modified>
</cp:coreProperties>
</file>